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3FE" w:rsidRPr="000A122F" w:rsidRDefault="00C953FE" w:rsidP="003D4C5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 w:rsidRPr="000A122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2BF5C34" wp14:editId="3241360C">
            <wp:simplePos x="0" y="0"/>
            <wp:positionH relativeFrom="column">
              <wp:posOffset>-41910</wp:posOffset>
            </wp:positionH>
            <wp:positionV relativeFrom="paragraph">
              <wp:posOffset>19685</wp:posOffset>
            </wp:positionV>
            <wp:extent cx="323850" cy="396240"/>
            <wp:effectExtent l="0" t="0" r="0" b="3810"/>
            <wp:wrapSquare wrapText="bothSides"/>
            <wp:docPr id="3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122F">
        <w:rPr>
          <w:rFonts w:ascii="Times New Roman" w:eastAsia="Times New Roman" w:hAnsi="Times New Roman" w:cs="Times New Roman"/>
          <w:b/>
          <w:sz w:val="24"/>
          <w:szCs w:val="24"/>
        </w:rPr>
        <w:t>Estado do Rio Grande do Sul</w:t>
      </w:r>
    </w:p>
    <w:p w:rsidR="00C953FE" w:rsidRPr="000A122F" w:rsidRDefault="00C953FE" w:rsidP="003D4C5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122F">
        <w:rPr>
          <w:rFonts w:ascii="Times New Roman" w:eastAsia="Times New Roman" w:hAnsi="Times New Roman" w:cs="Times New Roman"/>
          <w:b/>
          <w:sz w:val="24"/>
          <w:szCs w:val="24"/>
        </w:rPr>
        <w:t>Câmara de Vereadores de Getúlio Vargas</w:t>
      </w:r>
    </w:p>
    <w:p w:rsidR="00C953FE" w:rsidRPr="000A122F" w:rsidRDefault="00C953FE" w:rsidP="003D4C5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22F">
        <w:rPr>
          <w:rFonts w:ascii="Times New Roman" w:eastAsia="Times New Roman" w:hAnsi="Times New Roman" w:cs="Times New Roman"/>
          <w:sz w:val="24"/>
          <w:szCs w:val="24"/>
        </w:rPr>
        <w:t>Boletim Informativo Nº. 0</w:t>
      </w:r>
      <w:r w:rsidR="0025255C">
        <w:rPr>
          <w:rFonts w:ascii="Times New Roman" w:eastAsia="Times New Roman" w:hAnsi="Times New Roman" w:cs="Times New Roman"/>
          <w:sz w:val="24"/>
          <w:szCs w:val="24"/>
        </w:rPr>
        <w:t>4</w:t>
      </w:r>
      <w:r w:rsidR="001C2C9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A122F">
        <w:rPr>
          <w:rFonts w:ascii="Times New Roman" w:eastAsia="Times New Roman" w:hAnsi="Times New Roman" w:cs="Times New Roman"/>
          <w:sz w:val="24"/>
          <w:szCs w:val="24"/>
        </w:rPr>
        <w:t>/2018</w:t>
      </w:r>
    </w:p>
    <w:p w:rsidR="00501AA9" w:rsidRDefault="00501AA9" w:rsidP="003D4C5E">
      <w:pPr>
        <w:rPr>
          <w:rFonts w:ascii="Times New Roman" w:hAnsi="Times New Roman" w:cs="Times New Roman"/>
          <w:sz w:val="24"/>
          <w:szCs w:val="24"/>
        </w:rPr>
      </w:pPr>
    </w:p>
    <w:p w:rsidR="001C2C9A" w:rsidRPr="000A122F" w:rsidRDefault="001C2C9A" w:rsidP="001C2C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22F">
        <w:rPr>
          <w:rFonts w:ascii="Times New Roman" w:eastAsia="Times New Roman" w:hAnsi="Times New Roman" w:cs="Times New Roman"/>
          <w:b/>
          <w:sz w:val="24"/>
          <w:szCs w:val="24"/>
        </w:rPr>
        <w:t xml:space="preserve">Sessão Ordinária do dia </w:t>
      </w:r>
      <w:r w:rsidR="00CF321C">
        <w:rPr>
          <w:rFonts w:ascii="Times New Roman" w:eastAsia="Times New Roman" w:hAnsi="Times New Roman" w:cs="Times New Roman"/>
          <w:b/>
          <w:sz w:val="24"/>
          <w:szCs w:val="24"/>
        </w:rPr>
        <w:t>08</w:t>
      </w:r>
      <w:r w:rsidRPr="000A122F"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novembro </w:t>
      </w:r>
      <w:r w:rsidRPr="000A122F">
        <w:rPr>
          <w:rFonts w:ascii="Times New Roman" w:eastAsia="Times New Roman" w:hAnsi="Times New Roman" w:cs="Times New Roman"/>
          <w:b/>
          <w:sz w:val="24"/>
          <w:szCs w:val="24"/>
        </w:rPr>
        <w:t xml:space="preserve">de 2018, </w:t>
      </w:r>
      <w:r w:rsidRPr="000A122F">
        <w:rPr>
          <w:rFonts w:ascii="Times New Roman" w:eastAsia="Times New Roman" w:hAnsi="Times New Roman" w:cs="Times New Roman"/>
          <w:sz w:val="24"/>
          <w:szCs w:val="24"/>
        </w:rPr>
        <w:t xml:space="preserve">às 18h30min, realizada na sede do Poder Legislativo, na Sala das Sessões Engenheiro Firmino </w:t>
      </w:r>
      <w:proofErr w:type="spellStart"/>
      <w:r w:rsidRPr="000A122F">
        <w:rPr>
          <w:rFonts w:ascii="Times New Roman" w:eastAsia="Times New Roman" w:hAnsi="Times New Roman" w:cs="Times New Roman"/>
          <w:sz w:val="24"/>
          <w:szCs w:val="24"/>
        </w:rPr>
        <w:t>Girardello</w:t>
      </w:r>
      <w:proofErr w:type="spellEnd"/>
      <w:r w:rsidRPr="000A122F">
        <w:rPr>
          <w:rFonts w:ascii="Times New Roman" w:eastAsia="Times New Roman" w:hAnsi="Times New Roman" w:cs="Times New Roman"/>
          <w:sz w:val="24"/>
          <w:szCs w:val="24"/>
        </w:rPr>
        <w:t xml:space="preserve">, sob a Presidência do Vereador Aquiles Pessoa da Silva, Secretariado pelo Vereador Vilmar </w:t>
      </w:r>
      <w:proofErr w:type="spellStart"/>
      <w:r w:rsidRPr="000A122F">
        <w:rPr>
          <w:rFonts w:ascii="Times New Roman" w:eastAsia="Times New Roman" w:hAnsi="Times New Roman" w:cs="Times New Roman"/>
          <w:sz w:val="24"/>
          <w:szCs w:val="24"/>
        </w:rPr>
        <w:t>Antonio</w:t>
      </w:r>
      <w:proofErr w:type="spellEnd"/>
      <w:r w:rsidRPr="000A1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122F">
        <w:rPr>
          <w:rFonts w:ascii="Times New Roman" w:eastAsia="Times New Roman" w:hAnsi="Times New Roman" w:cs="Times New Roman"/>
          <w:sz w:val="24"/>
          <w:szCs w:val="24"/>
        </w:rPr>
        <w:t>Soccol</w:t>
      </w:r>
      <w:proofErr w:type="spellEnd"/>
      <w:r w:rsidRPr="000A122F">
        <w:rPr>
          <w:rFonts w:ascii="Times New Roman" w:eastAsia="Times New Roman" w:hAnsi="Times New Roman" w:cs="Times New Roman"/>
          <w:sz w:val="24"/>
          <w:szCs w:val="24"/>
        </w:rPr>
        <w:t xml:space="preserve">, 1.º Secretário, com presença dos Vereadores: Amilton José </w:t>
      </w:r>
      <w:proofErr w:type="spellStart"/>
      <w:r w:rsidRPr="000A122F">
        <w:rPr>
          <w:rFonts w:ascii="Times New Roman" w:eastAsia="Times New Roman" w:hAnsi="Times New Roman" w:cs="Times New Roman"/>
          <w:sz w:val="24"/>
          <w:szCs w:val="24"/>
        </w:rPr>
        <w:t>Lazzari</w:t>
      </w:r>
      <w:proofErr w:type="spellEnd"/>
      <w:r w:rsidRPr="000A12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A122F">
        <w:rPr>
          <w:rFonts w:ascii="Times New Roman" w:eastAsia="Times New Roman" w:hAnsi="Times New Roman" w:cs="Times New Roman"/>
          <w:sz w:val="24"/>
          <w:szCs w:val="24"/>
        </w:rPr>
        <w:t>Deliane</w:t>
      </w:r>
      <w:proofErr w:type="spellEnd"/>
      <w:r w:rsidRPr="000A122F">
        <w:rPr>
          <w:rFonts w:ascii="Times New Roman" w:eastAsia="Times New Roman" w:hAnsi="Times New Roman" w:cs="Times New Roman"/>
          <w:sz w:val="24"/>
          <w:szCs w:val="24"/>
        </w:rPr>
        <w:t xml:space="preserve"> Assunção </w:t>
      </w:r>
      <w:proofErr w:type="spellStart"/>
      <w:r w:rsidRPr="000A122F">
        <w:rPr>
          <w:rFonts w:ascii="Times New Roman" w:eastAsia="Times New Roman" w:hAnsi="Times New Roman" w:cs="Times New Roman"/>
          <w:sz w:val="24"/>
          <w:szCs w:val="24"/>
        </w:rPr>
        <w:t>Ponzi</w:t>
      </w:r>
      <w:proofErr w:type="spellEnd"/>
      <w:r w:rsidRPr="000A12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Dinarte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Afonso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Tagliari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Farias, </w:t>
      </w:r>
      <w:r w:rsidRPr="000A122F">
        <w:rPr>
          <w:rFonts w:ascii="Times New Roman" w:eastAsia="Times New Roman" w:hAnsi="Times New Roman" w:cs="Times New Roman"/>
          <w:sz w:val="24"/>
          <w:szCs w:val="24"/>
        </w:rPr>
        <w:t xml:space="preserve">Domingo Borges de Oliveira, </w:t>
      </w:r>
      <w:proofErr w:type="spellStart"/>
      <w:r w:rsidRPr="000A122F">
        <w:rPr>
          <w:rFonts w:ascii="Times New Roman" w:eastAsia="Times New Roman" w:hAnsi="Times New Roman" w:cs="Times New Roman"/>
          <w:sz w:val="24"/>
          <w:szCs w:val="24"/>
        </w:rPr>
        <w:t>Eloi</w:t>
      </w:r>
      <w:proofErr w:type="spellEnd"/>
      <w:r w:rsidRPr="000A1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122F">
        <w:rPr>
          <w:rFonts w:ascii="Times New Roman" w:eastAsia="Times New Roman" w:hAnsi="Times New Roman" w:cs="Times New Roman"/>
          <w:sz w:val="24"/>
          <w:szCs w:val="24"/>
        </w:rPr>
        <w:t>Nardi</w:t>
      </w:r>
      <w:proofErr w:type="spellEnd"/>
      <w:r w:rsidRPr="000A122F">
        <w:rPr>
          <w:rFonts w:ascii="Times New Roman" w:eastAsia="Times New Roman" w:hAnsi="Times New Roman" w:cs="Times New Roman"/>
          <w:sz w:val="24"/>
          <w:szCs w:val="24"/>
        </w:rPr>
        <w:t xml:space="preserve">, Jeferson </w:t>
      </w:r>
      <w:proofErr w:type="spellStart"/>
      <w:r w:rsidRPr="000A122F">
        <w:rPr>
          <w:rFonts w:ascii="Times New Roman" w:eastAsia="Times New Roman" w:hAnsi="Times New Roman" w:cs="Times New Roman"/>
          <w:sz w:val="24"/>
          <w:szCs w:val="24"/>
        </w:rPr>
        <w:t>Wilian</w:t>
      </w:r>
      <w:proofErr w:type="spellEnd"/>
      <w:r w:rsidRPr="000A1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122F">
        <w:rPr>
          <w:rFonts w:ascii="Times New Roman" w:eastAsia="Times New Roman" w:hAnsi="Times New Roman" w:cs="Times New Roman"/>
          <w:sz w:val="24"/>
          <w:szCs w:val="24"/>
        </w:rPr>
        <w:t>Karpinski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Paulo Cesar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Borgman</w:t>
      </w:r>
      <w:proofErr w:type="spellEnd"/>
      <w:r w:rsidRPr="000A122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2C9A" w:rsidRPr="000A122F" w:rsidRDefault="001C2C9A" w:rsidP="001C2C9A">
      <w:pPr>
        <w:rPr>
          <w:rFonts w:ascii="Times New Roman" w:hAnsi="Times New Roman" w:cs="Times New Roman"/>
          <w:sz w:val="24"/>
          <w:szCs w:val="24"/>
        </w:rPr>
      </w:pPr>
    </w:p>
    <w:p w:rsidR="001C2C9A" w:rsidRDefault="001C2C9A" w:rsidP="001C2C9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122F">
        <w:rPr>
          <w:rFonts w:ascii="Times New Roman" w:eastAsia="Times New Roman" w:hAnsi="Times New Roman" w:cs="Times New Roman"/>
          <w:b/>
          <w:sz w:val="24"/>
          <w:szCs w:val="24"/>
        </w:rPr>
        <w:t>PROPOSIÇÃO EM PAUTA</w:t>
      </w:r>
    </w:p>
    <w:p w:rsidR="001C2C9A" w:rsidRDefault="001C2C9A" w:rsidP="001C2C9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2C9A" w:rsidRDefault="001C2C9A" w:rsidP="001C2C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C9A">
        <w:rPr>
          <w:rFonts w:ascii="Times New Roman" w:eastAsia="Times New Roman" w:hAnsi="Times New Roman" w:cs="Times New Roman"/>
          <w:sz w:val="24"/>
          <w:szCs w:val="24"/>
        </w:rPr>
        <w:t xml:space="preserve">01 - </w:t>
      </w:r>
      <w:hyperlink r:id="rId7" w:tgtFrame="_self" w:tooltip="" w:history="1">
        <w:r w:rsidRPr="001C2C9A">
          <w:rPr>
            <w:rFonts w:ascii="Times New Roman" w:eastAsia="Times New Roman" w:hAnsi="Times New Roman" w:cs="Times New Roman"/>
            <w:sz w:val="24"/>
            <w:szCs w:val="24"/>
          </w:rPr>
          <w:t>Projeto de Lei</w:t>
        </w:r>
      </w:hyperlink>
      <w:r w:rsidRPr="001C2C9A">
        <w:rPr>
          <w:rFonts w:ascii="Times New Roman" w:eastAsia="Times New Roman" w:hAnsi="Times New Roman" w:cs="Times New Roman"/>
          <w:sz w:val="24"/>
          <w:szCs w:val="24"/>
        </w:rPr>
        <w:t xml:space="preserve"> n.º 105/18, de 06-11-2018 - Executivo Municipal – Inclui nova Ação no Anexo de Programas, Objetivos e Metas da Administração, no PLANO PLURIANUAL (PPA)-Lei Municipal nº. 5.274/17 e na Relação Cadastral de Ações de Governo nas DIRETRIZES ORÇAMENTÁRIAS (LDO)-Lei Municipal nº. 5.293/17, na Secretaria Municipal de Saúde e Assistência Social.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APROVADO POR UNANIMIDADE.</w:t>
      </w:r>
    </w:p>
    <w:p w:rsidR="001C2C9A" w:rsidRPr="001C2C9A" w:rsidRDefault="001C2C9A" w:rsidP="001C2C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2C9A" w:rsidRDefault="001C2C9A" w:rsidP="001C2C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C9A">
        <w:rPr>
          <w:rFonts w:ascii="Times New Roman" w:eastAsia="Times New Roman" w:hAnsi="Times New Roman" w:cs="Times New Roman"/>
          <w:sz w:val="24"/>
          <w:szCs w:val="24"/>
        </w:rPr>
        <w:t xml:space="preserve">02 - </w:t>
      </w:r>
      <w:hyperlink r:id="rId8" w:tgtFrame="_self" w:tooltip="" w:history="1">
        <w:r w:rsidRPr="001C2C9A">
          <w:rPr>
            <w:rFonts w:ascii="Times New Roman" w:eastAsia="Times New Roman" w:hAnsi="Times New Roman" w:cs="Times New Roman"/>
            <w:sz w:val="24"/>
            <w:szCs w:val="24"/>
          </w:rPr>
          <w:t>Projeto de Lei n.º 106/18</w:t>
        </w:r>
      </w:hyperlink>
      <w:r w:rsidRPr="001C2C9A">
        <w:rPr>
          <w:rFonts w:ascii="Times New Roman" w:eastAsia="Times New Roman" w:hAnsi="Times New Roman" w:cs="Times New Roman"/>
          <w:sz w:val="24"/>
          <w:szCs w:val="24"/>
        </w:rPr>
        <w:t xml:space="preserve">, de 06-11-2018 - Executivo Municipal – Autoriza o Poder Executivo Municipal, abrir um Crédito Especial no valor de R$ 12.000,00 (doze mil reais), destinado </w:t>
      </w:r>
      <w:proofErr w:type="gramStart"/>
      <w:r w:rsidRPr="001C2C9A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1C2C9A">
        <w:rPr>
          <w:rFonts w:ascii="Times New Roman" w:eastAsia="Times New Roman" w:hAnsi="Times New Roman" w:cs="Times New Roman"/>
          <w:sz w:val="24"/>
          <w:szCs w:val="24"/>
        </w:rPr>
        <w:t xml:space="preserve"> execução do Programa do Programa de Educação Permanente em Saúde no SUS/EPS.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APROVADO POR UNANIMIDADE.</w:t>
      </w:r>
    </w:p>
    <w:p w:rsidR="001C2C9A" w:rsidRPr="001C2C9A" w:rsidRDefault="001C2C9A" w:rsidP="001C2C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2C9A" w:rsidRDefault="001C2C9A" w:rsidP="001C2C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C2C9A">
        <w:rPr>
          <w:rFonts w:ascii="Times New Roman" w:eastAsia="Times New Roman" w:hAnsi="Times New Roman" w:cs="Times New Roman"/>
          <w:sz w:val="24"/>
          <w:szCs w:val="24"/>
        </w:rPr>
        <w:t xml:space="preserve">03 - </w:t>
      </w:r>
      <w:hyperlink r:id="rId9" w:tgtFrame="_self" w:tooltip="" w:history="1">
        <w:r w:rsidRPr="001C2C9A">
          <w:rPr>
            <w:rFonts w:ascii="Times New Roman" w:eastAsia="Times New Roman" w:hAnsi="Times New Roman" w:cs="Times New Roman"/>
            <w:sz w:val="24"/>
            <w:szCs w:val="24"/>
          </w:rPr>
          <w:t>Projeto de Lei n.º 107/18</w:t>
        </w:r>
      </w:hyperlink>
      <w:r w:rsidRPr="001C2C9A">
        <w:rPr>
          <w:rFonts w:ascii="Times New Roman" w:eastAsia="Times New Roman" w:hAnsi="Times New Roman" w:cs="Times New Roman"/>
          <w:sz w:val="24"/>
          <w:szCs w:val="24"/>
        </w:rPr>
        <w:t>, de 06-11-2018 - Executivo</w:t>
      </w:r>
      <w:proofErr w:type="gramEnd"/>
      <w:r w:rsidRPr="001C2C9A">
        <w:rPr>
          <w:rFonts w:ascii="Times New Roman" w:eastAsia="Times New Roman" w:hAnsi="Times New Roman" w:cs="Times New Roman"/>
          <w:sz w:val="24"/>
          <w:szCs w:val="24"/>
        </w:rPr>
        <w:t xml:space="preserve"> Municipal - Inclui nova Ação no Anexo de Programas, Objetivos e Metas da Administração, no PLANO PLURIANUAL (PPA)-Lei Municipal nº. 5.274/17 e na Relação Cadastral de Ações de Governo nas DIRETRIZES ORÇAMENTÁRIAS (LDO)-Lei Municipal nº. 5.293/17, na Secretaria Municipal de Desenvolvimento Econômico. </w:t>
      </w:r>
      <w:r>
        <w:rPr>
          <w:rFonts w:ascii="Times New Roman" w:eastAsia="Times New Roman" w:hAnsi="Times New Roman" w:cs="Times New Roman"/>
          <w:sz w:val="24"/>
          <w:szCs w:val="24"/>
        </w:rPr>
        <w:t>APROVADO POR UNANIMIDADE.</w:t>
      </w:r>
    </w:p>
    <w:p w:rsidR="001C2C9A" w:rsidRPr="001C2C9A" w:rsidRDefault="001C2C9A" w:rsidP="001C2C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2C9A" w:rsidRDefault="001C2C9A" w:rsidP="001C2C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C9A">
        <w:rPr>
          <w:rFonts w:ascii="Times New Roman" w:eastAsia="Times New Roman" w:hAnsi="Times New Roman" w:cs="Times New Roman"/>
          <w:sz w:val="24"/>
          <w:szCs w:val="24"/>
        </w:rPr>
        <w:t xml:space="preserve">04 - </w:t>
      </w:r>
      <w:hyperlink r:id="rId10" w:tgtFrame="_self" w:tooltip="" w:history="1">
        <w:r w:rsidRPr="001C2C9A">
          <w:rPr>
            <w:rFonts w:ascii="Times New Roman" w:eastAsia="Times New Roman" w:hAnsi="Times New Roman" w:cs="Times New Roman"/>
            <w:sz w:val="24"/>
            <w:szCs w:val="24"/>
          </w:rPr>
          <w:t>Projeto de Lei n.º 108/18</w:t>
        </w:r>
      </w:hyperlink>
      <w:r w:rsidRPr="001C2C9A">
        <w:rPr>
          <w:rFonts w:ascii="Times New Roman" w:eastAsia="Times New Roman" w:hAnsi="Times New Roman" w:cs="Times New Roman"/>
          <w:sz w:val="24"/>
          <w:szCs w:val="24"/>
        </w:rPr>
        <w:t xml:space="preserve">, de 06-11-2018 - Executivo Municipal – Autoriza o Poder Executivo Municipal, abrir um Crédito Especial no valor de R$ 188.000,00 (cento e oitenta e oito mil reais), destinados </w:t>
      </w:r>
      <w:proofErr w:type="gramStart"/>
      <w:r w:rsidRPr="001C2C9A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1C2C9A">
        <w:rPr>
          <w:rFonts w:ascii="Times New Roman" w:eastAsia="Times New Roman" w:hAnsi="Times New Roman" w:cs="Times New Roman"/>
          <w:sz w:val="24"/>
          <w:szCs w:val="24"/>
        </w:rPr>
        <w:t xml:space="preserve"> execução de ações relativas ao FOMENTO AO SETOR AGROPECUÁRIO.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APROVADO POR UNANIMIDADE.</w:t>
      </w:r>
    </w:p>
    <w:p w:rsidR="001C2C9A" w:rsidRPr="001C2C9A" w:rsidRDefault="001C2C9A" w:rsidP="001C2C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2C9A" w:rsidRDefault="001C2C9A" w:rsidP="001C2C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C9A">
        <w:rPr>
          <w:rFonts w:ascii="Times New Roman" w:eastAsia="Times New Roman" w:hAnsi="Times New Roman" w:cs="Times New Roman"/>
          <w:sz w:val="24"/>
          <w:szCs w:val="24"/>
        </w:rPr>
        <w:t xml:space="preserve">05 - </w:t>
      </w:r>
      <w:hyperlink r:id="rId11" w:tgtFrame="_self" w:tooltip="" w:history="1">
        <w:r w:rsidRPr="001C2C9A">
          <w:rPr>
            <w:rFonts w:ascii="Times New Roman" w:eastAsia="Times New Roman" w:hAnsi="Times New Roman" w:cs="Times New Roman"/>
            <w:sz w:val="24"/>
            <w:szCs w:val="24"/>
          </w:rPr>
          <w:t>Projeto de Lei n.º 109/18</w:t>
        </w:r>
      </w:hyperlink>
      <w:r w:rsidRPr="001C2C9A">
        <w:rPr>
          <w:rFonts w:ascii="Times New Roman" w:eastAsia="Times New Roman" w:hAnsi="Times New Roman" w:cs="Times New Roman"/>
          <w:sz w:val="24"/>
          <w:szCs w:val="24"/>
        </w:rPr>
        <w:t xml:space="preserve">, de 06-11-2018 - Executivo Municipal - Inclui nova </w:t>
      </w:r>
      <w:proofErr w:type="gramStart"/>
      <w:r w:rsidRPr="001C2C9A">
        <w:rPr>
          <w:rFonts w:ascii="Times New Roman" w:eastAsia="Times New Roman" w:hAnsi="Times New Roman" w:cs="Times New Roman"/>
          <w:sz w:val="24"/>
          <w:szCs w:val="24"/>
        </w:rPr>
        <w:t>Ação</w:t>
      </w:r>
      <w:proofErr w:type="gramEnd"/>
      <w:r w:rsidRPr="001C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C2C9A">
        <w:rPr>
          <w:rFonts w:ascii="Times New Roman" w:eastAsia="Times New Roman" w:hAnsi="Times New Roman" w:cs="Times New Roman"/>
          <w:sz w:val="24"/>
          <w:szCs w:val="24"/>
        </w:rPr>
        <w:t>no</w:t>
      </w:r>
      <w:proofErr w:type="gramEnd"/>
      <w:r w:rsidRPr="001C2C9A">
        <w:rPr>
          <w:rFonts w:ascii="Times New Roman" w:eastAsia="Times New Roman" w:hAnsi="Times New Roman" w:cs="Times New Roman"/>
          <w:sz w:val="24"/>
          <w:szCs w:val="24"/>
        </w:rPr>
        <w:t xml:space="preserve"> Anexo de Programas, Objetivos e Metas da Administração, no PLANO PLURIANUAL (PPA)-Lei Municipal nº. 5.274/17 e na Relação Cadastral de Ações de Governo nas DIRETRIZES ORÇAMENTÁRIAS (LDO)-Lei Municipal nº. 5.293/17, na Secretaria Municipal de Saúde e Assistência Social.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APROVADO POR UNANIMIDADE.</w:t>
      </w:r>
    </w:p>
    <w:p w:rsidR="001C2C9A" w:rsidRPr="001C2C9A" w:rsidRDefault="001C2C9A" w:rsidP="001C2C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2C9A" w:rsidRDefault="001C2C9A" w:rsidP="001C2C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C9A">
        <w:rPr>
          <w:rFonts w:ascii="Times New Roman" w:eastAsia="Times New Roman" w:hAnsi="Times New Roman" w:cs="Times New Roman"/>
          <w:sz w:val="24"/>
          <w:szCs w:val="24"/>
        </w:rPr>
        <w:t xml:space="preserve">06 - </w:t>
      </w:r>
      <w:hyperlink r:id="rId12" w:tgtFrame="_self" w:tooltip="" w:history="1">
        <w:r w:rsidRPr="001C2C9A">
          <w:rPr>
            <w:rFonts w:ascii="Times New Roman" w:eastAsia="Times New Roman" w:hAnsi="Times New Roman" w:cs="Times New Roman"/>
            <w:sz w:val="24"/>
            <w:szCs w:val="24"/>
          </w:rPr>
          <w:t>Projeto de Lei n.º 110/18</w:t>
        </w:r>
      </w:hyperlink>
      <w:r w:rsidRPr="001C2C9A">
        <w:rPr>
          <w:rFonts w:ascii="Times New Roman" w:eastAsia="Times New Roman" w:hAnsi="Times New Roman" w:cs="Times New Roman"/>
          <w:sz w:val="24"/>
          <w:szCs w:val="24"/>
        </w:rPr>
        <w:t xml:space="preserve">, de 06-11-2018 - Executivo Municipal – Autoriza o Poder Executivo Municipal, abrir um Crédito Especial no valor de R$ 17.875,00 (dezessete mil, oitocentos e setenta e cinco reais),  destinado </w:t>
      </w:r>
      <w:proofErr w:type="gramStart"/>
      <w:r w:rsidRPr="001C2C9A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1C2C9A">
        <w:rPr>
          <w:rFonts w:ascii="Times New Roman" w:eastAsia="Times New Roman" w:hAnsi="Times New Roman" w:cs="Times New Roman"/>
          <w:sz w:val="24"/>
          <w:szCs w:val="24"/>
        </w:rPr>
        <w:t xml:space="preserve"> execução do Programa de Implementação e Funcionamento do Centro de  Especialidades Odontológicas – CEO.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APROVADO POR UNANIMIDADE.</w:t>
      </w:r>
    </w:p>
    <w:p w:rsidR="001C2C9A" w:rsidRPr="001C2C9A" w:rsidRDefault="001C2C9A" w:rsidP="001C2C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2C9A" w:rsidRDefault="001C2C9A" w:rsidP="001C2C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C2C9A">
        <w:rPr>
          <w:rFonts w:ascii="Times New Roman" w:eastAsia="Times New Roman" w:hAnsi="Times New Roman" w:cs="Times New Roman"/>
          <w:sz w:val="24"/>
          <w:szCs w:val="24"/>
        </w:rPr>
        <w:t xml:space="preserve">07 - </w:t>
      </w:r>
      <w:hyperlink r:id="rId13" w:tgtFrame="_self" w:tooltip="" w:history="1">
        <w:r w:rsidRPr="001C2C9A">
          <w:rPr>
            <w:rFonts w:ascii="Times New Roman" w:eastAsia="Times New Roman" w:hAnsi="Times New Roman" w:cs="Times New Roman"/>
            <w:sz w:val="24"/>
            <w:szCs w:val="24"/>
          </w:rPr>
          <w:t>Projeto de Lei n.º 111/18</w:t>
        </w:r>
      </w:hyperlink>
      <w:r w:rsidRPr="001C2C9A">
        <w:rPr>
          <w:rFonts w:ascii="Times New Roman" w:eastAsia="Times New Roman" w:hAnsi="Times New Roman" w:cs="Times New Roman"/>
          <w:sz w:val="24"/>
          <w:szCs w:val="24"/>
        </w:rPr>
        <w:t>, de 06-11-2018 - Executivo</w:t>
      </w:r>
      <w:proofErr w:type="gramEnd"/>
      <w:r w:rsidRPr="001C2C9A">
        <w:rPr>
          <w:rFonts w:ascii="Times New Roman" w:eastAsia="Times New Roman" w:hAnsi="Times New Roman" w:cs="Times New Roman"/>
          <w:sz w:val="24"/>
          <w:szCs w:val="24"/>
        </w:rPr>
        <w:t xml:space="preserve"> Municipal - Autoriza o Poder Executivo Municipal a efetuar a contratação de 02 (dois) Operadores de Máquinas, em caráter temporário de excepcional interesse público.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APROVADO POR UNANIMIDADE.</w:t>
      </w:r>
    </w:p>
    <w:p w:rsidR="001C2C9A" w:rsidRPr="001C2C9A" w:rsidRDefault="001C2C9A" w:rsidP="001C2C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2C9A" w:rsidRDefault="001C2C9A" w:rsidP="001C2C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C9A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  <w:proofErr w:type="gramStart"/>
      <w:r w:rsidRPr="001C2C9A">
        <w:rPr>
          <w:rFonts w:ascii="Times New Roman" w:eastAsia="Times New Roman" w:hAnsi="Times New Roman" w:cs="Times New Roman"/>
          <w:sz w:val="24"/>
          <w:szCs w:val="24"/>
        </w:rPr>
        <w:t xml:space="preserve">08 - </w:t>
      </w:r>
      <w:hyperlink r:id="rId14" w:tgtFrame="_self" w:tooltip="" w:history="1">
        <w:r w:rsidRPr="001C2C9A">
          <w:rPr>
            <w:rFonts w:ascii="Times New Roman" w:eastAsia="Times New Roman" w:hAnsi="Times New Roman" w:cs="Times New Roman"/>
            <w:sz w:val="24"/>
            <w:szCs w:val="24"/>
          </w:rPr>
          <w:t>Projeto de Decreto Legislativo n.º 011/18</w:t>
        </w:r>
      </w:hyperlink>
      <w:r w:rsidRPr="001C2C9A">
        <w:rPr>
          <w:rFonts w:ascii="Times New Roman" w:eastAsia="Times New Roman" w:hAnsi="Times New Roman" w:cs="Times New Roman"/>
          <w:sz w:val="24"/>
          <w:szCs w:val="24"/>
        </w:rPr>
        <w:t>, de 05-11-2018 - Mesa</w:t>
      </w:r>
      <w:proofErr w:type="gramEnd"/>
      <w:r w:rsidRPr="001C2C9A">
        <w:rPr>
          <w:rFonts w:ascii="Times New Roman" w:eastAsia="Times New Roman" w:hAnsi="Times New Roman" w:cs="Times New Roman"/>
          <w:sz w:val="24"/>
          <w:szCs w:val="24"/>
        </w:rPr>
        <w:t xml:space="preserve"> Diretora - Estabelece Ponto Facultativo nos serviços da Câmara de Vereadores de Getúlio Vargas.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APROVADO POR UNANIMIDADE.</w:t>
      </w:r>
    </w:p>
    <w:p w:rsidR="001C2C9A" w:rsidRPr="000A122F" w:rsidRDefault="001C2C9A" w:rsidP="003D4C5E">
      <w:pPr>
        <w:rPr>
          <w:rFonts w:ascii="Times New Roman" w:hAnsi="Times New Roman" w:cs="Times New Roman"/>
          <w:sz w:val="24"/>
          <w:szCs w:val="24"/>
        </w:rPr>
      </w:pPr>
    </w:p>
    <w:p w:rsidR="00C953FE" w:rsidRPr="000A122F" w:rsidRDefault="00C953FE" w:rsidP="003D4C5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122F">
        <w:rPr>
          <w:rFonts w:ascii="Times New Roman" w:eastAsia="Times New Roman" w:hAnsi="Times New Roman" w:cs="Times New Roman"/>
          <w:b/>
          <w:sz w:val="24"/>
          <w:szCs w:val="24"/>
        </w:rPr>
        <w:t>COMUNICADO</w:t>
      </w:r>
      <w:r w:rsidR="000A122F" w:rsidRPr="000A122F">
        <w:rPr>
          <w:rFonts w:ascii="Times New Roman" w:eastAsia="Times New Roman" w:hAnsi="Times New Roman" w:cs="Times New Roman"/>
          <w:b/>
          <w:sz w:val="24"/>
          <w:szCs w:val="24"/>
        </w:rPr>
        <w:t>S</w:t>
      </w:r>
    </w:p>
    <w:p w:rsidR="00831F5C" w:rsidRPr="000A122F" w:rsidRDefault="00831F5C" w:rsidP="003D4C5E">
      <w:pPr>
        <w:ind w:left="7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122F" w:rsidRDefault="000A122F" w:rsidP="004E27A8">
      <w:pPr>
        <w:pStyle w:val="Default"/>
        <w:ind w:firstLine="1134"/>
        <w:jc w:val="both"/>
        <w:rPr>
          <w:color w:val="auto"/>
        </w:rPr>
      </w:pPr>
      <w:r w:rsidRPr="000A122F">
        <w:rPr>
          <w:color w:val="auto"/>
        </w:rPr>
        <w:t xml:space="preserve">O Poder Legislativo de Getúlio Vargas está sempre ao lado da comunidade, defendendo seus interesses e os representando. Por isso, o convidamos a participar das Sessões Ordinárias do Poder Legislativo, </w:t>
      </w:r>
      <w:r w:rsidR="001A35C1">
        <w:rPr>
          <w:color w:val="auto"/>
        </w:rPr>
        <w:t xml:space="preserve">que </w:t>
      </w:r>
      <w:r w:rsidR="004E27A8">
        <w:rPr>
          <w:color w:val="auto"/>
        </w:rPr>
        <w:t>ser</w:t>
      </w:r>
      <w:r w:rsidR="0036276B">
        <w:rPr>
          <w:color w:val="auto"/>
        </w:rPr>
        <w:t>ão</w:t>
      </w:r>
      <w:r w:rsidR="001A35C1">
        <w:rPr>
          <w:color w:val="auto"/>
        </w:rPr>
        <w:t xml:space="preserve"> realizada</w:t>
      </w:r>
      <w:r w:rsidR="0036276B">
        <w:rPr>
          <w:color w:val="auto"/>
        </w:rPr>
        <w:t>s</w:t>
      </w:r>
      <w:r w:rsidR="001A35C1">
        <w:rPr>
          <w:color w:val="auto"/>
        </w:rPr>
        <w:t xml:space="preserve"> no</w:t>
      </w:r>
      <w:r w:rsidR="0036276B">
        <w:rPr>
          <w:color w:val="auto"/>
        </w:rPr>
        <w:t>s</w:t>
      </w:r>
      <w:r w:rsidR="001A35C1">
        <w:rPr>
          <w:color w:val="auto"/>
        </w:rPr>
        <w:t xml:space="preserve"> dia</w:t>
      </w:r>
      <w:r w:rsidR="0036276B">
        <w:rPr>
          <w:color w:val="auto"/>
        </w:rPr>
        <w:t>s</w:t>
      </w:r>
      <w:r w:rsidR="004E27A8">
        <w:rPr>
          <w:color w:val="auto"/>
        </w:rPr>
        <w:t xml:space="preserve"> </w:t>
      </w:r>
      <w:r w:rsidR="0036276B">
        <w:rPr>
          <w:color w:val="auto"/>
        </w:rPr>
        <w:t>22 e 29</w:t>
      </w:r>
      <w:r w:rsidR="001A35C1">
        <w:rPr>
          <w:color w:val="auto"/>
        </w:rPr>
        <w:t xml:space="preserve"> de</w:t>
      </w:r>
      <w:r w:rsidRPr="000A122F">
        <w:rPr>
          <w:color w:val="auto"/>
        </w:rPr>
        <w:t xml:space="preserve"> </w:t>
      </w:r>
      <w:r w:rsidR="0036276B">
        <w:rPr>
          <w:color w:val="auto"/>
        </w:rPr>
        <w:t>novem</w:t>
      </w:r>
      <w:r w:rsidRPr="000A122F">
        <w:rPr>
          <w:color w:val="auto"/>
        </w:rPr>
        <w:t xml:space="preserve">bro, às 18h30min, na Sala das Sessões Engenheiro Firmino </w:t>
      </w:r>
      <w:proofErr w:type="spellStart"/>
      <w:r w:rsidRPr="000A122F">
        <w:rPr>
          <w:color w:val="auto"/>
        </w:rPr>
        <w:t>Girardello</w:t>
      </w:r>
      <w:proofErr w:type="spellEnd"/>
      <w:r w:rsidRPr="000A122F">
        <w:rPr>
          <w:color w:val="auto"/>
        </w:rPr>
        <w:t xml:space="preserve">, na Câmara de Vereadores. </w:t>
      </w:r>
    </w:p>
    <w:p w:rsidR="001C2C9A" w:rsidRPr="000A122F" w:rsidRDefault="001C2C9A" w:rsidP="001C2C9A">
      <w:pPr>
        <w:pStyle w:val="Default"/>
        <w:ind w:firstLine="1134"/>
        <w:jc w:val="both"/>
        <w:rPr>
          <w:color w:val="auto"/>
        </w:rPr>
      </w:pPr>
      <w:r>
        <w:rPr>
          <w:color w:val="auto"/>
        </w:rPr>
        <w:t>O</w:t>
      </w:r>
      <w:r w:rsidRPr="000A122F">
        <w:rPr>
          <w:color w:val="auto"/>
        </w:rPr>
        <w:t xml:space="preserve"> horário de atendimento da Câmara de Vereadores </w:t>
      </w:r>
      <w:r>
        <w:rPr>
          <w:color w:val="auto"/>
        </w:rPr>
        <w:t>é</w:t>
      </w:r>
      <w:r w:rsidRPr="000A122F">
        <w:rPr>
          <w:color w:val="auto"/>
        </w:rPr>
        <w:t xml:space="preserve"> das 07h30min às 13h30min, conforme Lei Municipal n.º 5.431, de 14 de setembro de 2018, que estabeleceu Turno Único nos serviços da Câmara de Vereadores de Getúlio Vargas.</w:t>
      </w:r>
      <w:r w:rsidRPr="000A122F">
        <w:rPr>
          <w:b/>
          <w:color w:val="auto"/>
        </w:rPr>
        <w:t xml:space="preserve"> </w:t>
      </w:r>
    </w:p>
    <w:p w:rsidR="001C2C9A" w:rsidRDefault="001C2C9A" w:rsidP="004E27A8">
      <w:pPr>
        <w:pStyle w:val="Default"/>
        <w:ind w:firstLine="1134"/>
        <w:jc w:val="both"/>
        <w:rPr>
          <w:color w:val="auto"/>
        </w:rPr>
      </w:pPr>
      <w:r>
        <w:rPr>
          <w:color w:val="auto"/>
        </w:rPr>
        <w:t>No dia 16 de novembro (</w:t>
      </w:r>
      <w:proofErr w:type="spellStart"/>
      <w:r>
        <w:rPr>
          <w:color w:val="auto"/>
        </w:rPr>
        <w:t>seta-feira</w:t>
      </w:r>
      <w:proofErr w:type="spellEnd"/>
      <w:r>
        <w:rPr>
          <w:color w:val="auto"/>
        </w:rPr>
        <w:t>) não haverá atendimento na Câmara de Vereadores, conforme Decreto Legislativo n.º 011/18, de 09 de novembro de 2018, que estabeleceu ponto facultativo nos serviços legislativos na referida data.</w:t>
      </w:r>
    </w:p>
    <w:p w:rsidR="001C2C9A" w:rsidRDefault="001C2C9A" w:rsidP="004E27A8">
      <w:pPr>
        <w:pStyle w:val="Default"/>
        <w:ind w:firstLine="1134"/>
        <w:jc w:val="both"/>
        <w:rPr>
          <w:color w:val="auto"/>
        </w:rPr>
      </w:pPr>
    </w:p>
    <w:p w:rsidR="00C953FE" w:rsidRPr="000A122F" w:rsidRDefault="00C953FE" w:rsidP="003D4C5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53FE" w:rsidRPr="000A122F" w:rsidRDefault="00C953FE" w:rsidP="003D4C5E">
      <w:pPr>
        <w:ind w:left="26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A122F">
        <w:rPr>
          <w:rFonts w:ascii="Times New Roman" w:eastAsia="Times New Roman" w:hAnsi="Times New Roman" w:cs="Times New Roman"/>
          <w:i/>
          <w:sz w:val="24"/>
          <w:szCs w:val="24"/>
        </w:rPr>
        <w:t>Para maiores informações acesse:</w:t>
      </w:r>
    </w:p>
    <w:p w:rsidR="00C953FE" w:rsidRPr="000A122F" w:rsidRDefault="00C953FE" w:rsidP="003D4C5E">
      <w:pPr>
        <w:ind w:left="40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A122F">
        <w:rPr>
          <w:rFonts w:ascii="Times New Roman" w:eastAsia="Times New Roman" w:hAnsi="Times New Roman" w:cs="Times New Roman"/>
          <w:b/>
          <w:i/>
          <w:sz w:val="24"/>
          <w:szCs w:val="24"/>
        </w:rPr>
        <w:t>www.getuliovargas.rs.leg.br</w:t>
      </w:r>
    </w:p>
    <w:p w:rsidR="00C953FE" w:rsidRPr="000A122F" w:rsidRDefault="00C953FE" w:rsidP="003D4C5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953FE" w:rsidRPr="000A122F" w:rsidRDefault="00C953FE" w:rsidP="003D4C5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122F">
        <w:rPr>
          <w:rFonts w:ascii="Times New Roman" w:eastAsia="Times New Roman" w:hAnsi="Times New Roman" w:cs="Times New Roman"/>
          <w:sz w:val="24"/>
          <w:szCs w:val="24"/>
        </w:rPr>
        <w:t xml:space="preserve">Getúlio Vargas, </w:t>
      </w:r>
      <w:r w:rsidR="001C2C9A">
        <w:rPr>
          <w:rFonts w:ascii="Times New Roman" w:eastAsia="Times New Roman" w:hAnsi="Times New Roman" w:cs="Times New Roman"/>
          <w:sz w:val="24"/>
          <w:szCs w:val="24"/>
        </w:rPr>
        <w:t>13</w:t>
      </w:r>
      <w:r w:rsidR="001A35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122F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="0025255C">
        <w:rPr>
          <w:rFonts w:ascii="Times New Roman" w:eastAsia="Times New Roman" w:hAnsi="Times New Roman" w:cs="Times New Roman"/>
          <w:sz w:val="24"/>
          <w:szCs w:val="24"/>
        </w:rPr>
        <w:t xml:space="preserve">novembro </w:t>
      </w:r>
      <w:r w:rsidRPr="000A122F">
        <w:rPr>
          <w:rFonts w:ascii="Times New Roman" w:eastAsia="Times New Roman" w:hAnsi="Times New Roman" w:cs="Times New Roman"/>
          <w:sz w:val="24"/>
          <w:szCs w:val="24"/>
        </w:rPr>
        <w:t>de 2018.</w:t>
      </w:r>
    </w:p>
    <w:p w:rsidR="00C953FE" w:rsidRPr="000A122F" w:rsidRDefault="00C953FE" w:rsidP="003D4C5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953FE" w:rsidRPr="000A122F" w:rsidRDefault="00C953FE" w:rsidP="003D4C5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122F">
        <w:rPr>
          <w:rFonts w:ascii="Times New Roman" w:eastAsia="Times New Roman" w:hAnsi="Times New Roman" w:cs="Times New Roman"/>
          <w:b/>
          <w:sz w:val="24"/>
          <w:szCs w:val="24"/>
        </w:rPr>
        <w:t>Aquiles Pessoa da Silva,</w:t>
      </w:r>
    </w:p>
    <w:p w:rsidR="00C953FE" w:rsidRPr="000A122F" w:rsidRDefault="00C953FE" w:rsidP="000A122F">
      <w:pPr>
        <w:jc w:val="center"/>
        <w:rPr>
          <w:rFonts w:ascii="Times New Roman" w:hAnsi="Times New Roman" w:cs="Times New Roman"/>
          <w:sz w:val="24"/>
          <w:szCs w:val="24"/>
        </w:rPr>
      </w:pPr>
      <w:r w:rsidRPr="000A122F">
        <w:rPr>
          <w:rFonts w:ascii="Times New Roman" w:eastAsia="Times New Roman" w:hAnsi="Times New Roman" w:cs="Times New Roman"/>
          <w:b/>
          <w:sz w:val="24"/>
          <w:szCs w:val="24"/>
        </w:rPr>
        <w:t>Presidente.</w:t>
      </w:r>
      <w:bookmarkEnd w:id="0"/>
    </w:p>
    <w:sectPr w:rsidR="00C953FE" w:rsidRPr="000A122F" w:rsidSect="000A122F">
      <w:pgSz w:w="11906" w:h="16838"/>
      <w:pgMar w:top="1417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C0074"/>
    <w:multiLevelType w:val="hybridMultilevel"/>
    <w:tmpl w:val="C95C5BA0"/>
    <w:lvl w:ilvl="0" w:tplc="946C7556">
      <w:start w:val="4"/>
      <w:numFmt w:val="bullet"/>
      <w:lvlText w:val=""/>
      <w:lvlJc w:val="left"/>
      <w:pPr>
        <w:ind w:left="786" w:hanging="360"/>
      </w:pPr>
      <w:rPr>
        <w:rFonts w:ascii="Wingdings" w:eastAsiaTheme="minorHAnsi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3FE"/>
    <w:rsid w:val="000A122F"/>
    <w:rsid w:val="00162407"/>
    <w:rsid w:val="001A35C1"/>
    <w:rsid w:val="001C2C9A"/>
    <w:rsid w:val="00216979"/>
    <w:rsid w:val="0023379E"/>
    <w:rsid w:val="00242170"/>
    <w:rsid w:val="0025146A"/>
    <w:rsid w:val="0025255C"/>
    <w:rsid w:val="002846F2"/>
    <w:rsid w:val="002A2BF1"/>
    <w:rsid w:val="00347738"/>
    <w:rsid w:val="0036276B"/>
    <w:rsid w:val="00374A69"/>
    <w:rsid w:val="003A5209"/>
    <w:rsid w:val="003D22B4"/>
    <w:rsid w:val="003D4C5E"/>
    <w:rsid w:val="004042D8"/>
    <w:rsid w:val="0046020B"/>
    <w:rsid w:val="004C615B"/>
    <w:rsid w:val="004D0215"/>
    <w:rsid w:val="004E27A8"/>
    <w:rsid w:val="00501AA9"/>
    <w:rsid w:val="00532EFA"/>
    <w:rsid w:val="005B2158"/>
    <w:rsid w:val="005F3A34"/>
    <w:rsid w:val="00634D0A"/>
    <w:rsid w:val="0065403E"/>
    <w:rsid w:val="00664F0C"/>
    <w:rsid w:val="00716F90"/>
    <w:rsid w:val="007E0ECD"/>
    <w:rsid w:val="008051FD"/>
    <w:rsid w:val="00831F5C"/>
    <w:rsid w:val="00883CD5"/>
    <w:rsid w:val="008D3A3A"/>
    <w:rsid w:val="00957031"/>
    <w:rsid w:val="00A22B88"/>
    <w:rsid w:val="00A23C4D"/>
    <w:rsid w:val="00AA253E"/>
    <w:rsid w:val="00AC0B5A"/>
    <w:rsid w:val="00AE3987"/>
    <w:rsid w:val="00BE2785"/>
    <w:rsid w:val="00BF1DF5"/>
    <w:rsid w:val="00C534A5"/>
    <w:rsid w:val="00C75BA2"/>
    <w:rsid w:val="00C86AA8"/>
    <w:rsid w:val="00C953FE"/>
    <w:rsid w:val="00CD61D4"/>
    <w:rsid w:val="00CE3242"/>
    <w:rsid w:val="00CF321C"/>
    <w:rsid w:val="00E63581"/>
    <w:rsid w:val="00EB4A4C"/>
    <w:rsid w:val="00EB4D9F"/>
    <w:rsid w:val="00F62FA8"/>
    <w:rsid w:val="00F7423B"/>
    <w:rsid w:val="00F97B85"/>
    <w:rsid w:val="00FD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3FE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95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31F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E2785"/>
    <w:pPr>
      <w:spacing w:before="100" w:beforeAutospacing="1" w:after="100" w:afterAutospacing="1" w:line="336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3FE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95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31F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E2785"/>
    <w:pPr>
      <w:spacing w:before="100" w:beforeAutospacing="1" w:after="100" w:afterAutospacing="1" w:line="336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0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0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76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70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3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3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8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27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17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7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40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25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85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47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4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3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83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29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63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34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1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82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8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15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44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039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15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4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66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2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01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213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7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8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3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1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3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0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7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9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5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2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1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46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tuliovargas.rs.leg.br/processo-legislativo/projetos-de-lei/sessao-ordinaria-do-dia-08-11-2018/pl-106-18.doc" TargetMode="External"/><Relationship Id="rId13" Type="http://schemas.openxmlformats.org/officeDocument/2006/relationships/hyperlink" Target="http://www.getuliovargas.rs.leg.br/processo-legislativo/projetos-de-lei/sessao-ordinaria-do-dia-08-11-2018/pl-111-18.od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etuliovargas.rs.leg.br/processo-legislativo/projetos-de-lei/sessao-ordinaria-do-dia-08-11-2018/pl-105-18.doc" TargetMode="External"/><Relationship Id="rId12" Type="http://schemas.openxmlformats.org/officeDocument/2006/relationships/hyperlink" Target="http://www.getuliovargas.rs.leg.br/processo-legislativo/projetos-de-lei/sessao-ordinaria-do-dia-08-11-2018/pl-110-18.do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getuliovargas.rs.leg.br/processo-legislativo/projetos-de-lei/sessao-ordinaria-do-dia-08-11-2018/pl-109-18.do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etuliovargas.rs.leg.br/processo-legislativo/projetos-de-lei/sessao-ordinaria-do-dia-08-11-2018/pl-108-18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etuliovargas.rs.leg.br/processo-legislativo/projetos-de-lei/sessao-ordinaria-do-dia-08-11-2018/pl-107-18.doc" TargetMode="External"/><Relationship Id="rId14" Type="http://schemas.openxmlformats.org/officeDocument/2006/relationships/hyperlink" Target="http://www.getuliovargas.rs.leg.br/processo-legislativo/projetos-de-lei/sessao-ordinaria-do-dia-08-11-2018/projeto-de-decreto-legislativo-011-2018.pd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836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de Vereadores</dc:creator>
  <cp:lastModifiedBy>Camara de Vereadores</cp:lastModifiedBy>
  <cp:revision>5</cp:revision>
  <cp:lastPrinted>2018-11-13T10:51:00Z</cp:lastPrinted>
  <dcterms:created xsi:type="dcterms:W3CDTF">2018-11-13T10:46:00Z</dcterms:created>
  <dcterms:modified xsi:type="dcterms:W3CDTF">2018-11-13T10:53:00Z</dcterms:modified>
</cp:coreProperties>
</file>