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B0" w:rsidRDefault="006A0646">
      <w:pPr>
        <w:pStyle w:val="Standard"/>
        <w:ind w:left="2286" w:right="1200"/>
        <w:jc w:val="center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color w:val="000000"/>
          <w:sz w:val="22"/>
          <w:szCs w:val="22"/>
          <w:u w:val="single"/>
        </w:rPr>
        <w:t>LEI Nº 5.188 DE 09</w:t>
      </w:r>
      <w:r>
        <w:rPr>
          <w:rFonts w:ascii="Arial" w:hAnsi="Arial"/>
          <w:b/>
          <w:color w:val="000000"/>
          <w:sz w:val="22"/>
          <w:szCs w:val="22"/>
          <w:u w:val="single"/>
        </w:rPr>
        <w:t xml:space="preserve"> DE SETEMBRO DE 2016</w:t>
      </w:r>
    </w:p>
    <w:p w:rsidR="009D42B0" w:rsidRDefault="009D42B0">
      <w:pPr>
        <w:pStyle w:val="Standard"/>
        <w:ind w:left="2286" w:right="1200" w:firstLine="2258"/>
        <w:jc w:val="both"/>
        <w:rPr>
          <w:rFonts w:ascii="Arial" w:hAnsi="Arial"/>
          <w:color w:val="000000"/>
          <w:sz w:val="22"/>
          <w:szCs w:val="22"/>
        </w:rPr>
      </w:pPr>
    </w:p>
    <w:p w:rsidR="009D42B0" w:rsidRDefault="009D42B0">
      <w:pPr>
        <w:pStyle w:val="Standard"/>
        <w:ind w:left="2286" w:right="1200" w:firstLine="2258"/>
        <w:jc w:val="both"/>
        <w:rPr>
          <w:rFonts w:ascii="Arial" w:hAnsi="Arial"/>
          <w:color w:val="000000"/>
          <w:sz w:val="22"/>
          <w:szCs w:val="22"/>
        </w:rPr>
      </w:pPr>
    </w:p>
    <w:p w:rsidR="009D42B0" w:rsidRDefault="006A0646">
      <w:pPr>
        <w:pStyle w:val="Standard"/>
        <w:ind w:left="6646" w:right="1200"/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Bookman Old Style"/>
          <w:color w:val="000000"/>
          <w:sz w:val="22"/>
          <w:szCs w:val="22"/>
          <w:lang w:eastAsia="pt-BR" w:bidi="ar-SA"/>
        </w:rPr>
        <w:t>Altera o Artigo 5º da Lei Municipal nº 5.033/15 e dá outras providências.</w:t>
      </w:r>
    </w:p>
    <w:p w:rsidR="009D42B0" w:rsidRDefault="009D42B0">
      <w:pPr>
        <w:pStyle w:val="Standard"/>
        <w:ind w:left="2265" w:right="1200" w:firstLine="2115"/>
        <w:jc w:val="both"/>
        <w:textAlignment w:val="auto"/>
        <w:rPr>
          <w:rFonts w:ascii="Arial" w:hAnsi="Arial"/>
          <w:sz w:val="22"/>
          <w:szCs w:val="22"/>
        </w:rPr>
      </w:pPr>
    </w:p>
    <w:p w:rsidR="009D42B0" w:rsidRDefault="009D42B0">
      <w:pPr>
        <w:pStyle w:val="Standard"/>
        <w:ind w:left="2265" w:right="1200" w:firstLine="2115"/>
        <w:jc w:val="both"/>
        <w:textAlignment w:val="auto"/>
        <w:rPr>
          <w:rFonts w:ascii="Arial" w:eastAsia="Bookman Old Style" w:hAnsi="Arial" w:cs="Arial"/>
          <w:color w:val="000000"/>
          <w:sz w:val="22"/>
          <w:szCs w:val="22"/>
          <w:lang w:eastAsia="pt-BR" w:bidi="ar-SA"/>
        </w:rPr>
      </w:pPr>
    </w:p>
    <w:p w:rsidR="009D42B0" w:rsidRDefault="006A0646">
      <w:pPr>
        <w:pStyle w:val="Standard"/>
        <w:widowControl/>
        <w:ind w:left="2211" w:right="1191" w:firstLine="1191"/>
        <w:jc w:val="both"/>
        <w:textAlignment w:val="auto"/>
        <w:rPr>
          <w:rFonts w:ascii="Arial" w:eastAsia="Times New Roman" w:hAnsi="Arial" w:cs="Bookman Old Style"/>
          <w:color w:val="000000"/>
          <w:sz w:val="22"/>
          <w:szCs w:val="22"/>
          <w:lang w:eastAsia="pt-BR" w:bidi="ar-SA"/>
        </w:rPr>
      </w:pPr>
      <w:r>
        <w:rPr>
          <w:rFonts w:ascii="Arial" w:eastAsia="Times New Roman" w:hAnsi="Arial" w:cs="Bookman Old Style"/>
          <w:color w:val="000000"/>
          <w:sz w:val="22"/>
          <w:szCs w:val="22"/>
          <w:lang w:eastAsia="pt-BR" w:bidi="ar-SA"/>
        </w:rPr>
        <w:t>Bel. PEDRO PAULO PREZZOTTO, Prefeito Municipal de Getúlio Vargas, Estado do Rio Grande do Sul, faço saber que a Câmara Municipal de Vereadores aprovou e eu s</w:t>
      </w:r>
      <w:r>
        <w:rPr>
          <w:rFonts w:ascii="Arial" w:eastAsia="Times New Roman" w:hAnsi="Arial" w:cs="Bookman Old Style"/>
          <w:color w:val="000000"/>
          <w:sz w:val="22"/>
          <w:szCs w:val="22"/>
          <w:lang w:eastAsia="pt-BR" w:bidi="ar-SA"/>
        </w:rPr>
        <w:t>anciono e promulgo a seguinte Lei:</w:t>
      </w:r>
    </w:p>
    <w:p w:rsidR="009D42B0" w:rsidRDefault="006A0646">
      <w:pPr>
        <w:pStyle w:val="Standard"/>
        <w:ind w:left="2268" w:right="1191" w:firstLine="1191"/>
        <w:jc w:val="both"/>
        <w:textAlignment w:val="auto"/>
        <w:rPr>
          <w:rFonts w:ascii="Arial" w:eastAsia="Times New Roman" w:hAnsi="Arial" w:cs="Bookman Old Style"/>
          <w:color w:val="000000"/>
          <w:sz w:val="22"/>
          <w:szCs w:val="22"/>
          <w:lang w:eastAsia="pt-BR" w:bidi="ar-SA"/>
        </w:rPr>
      </w:pPr>
      <w:r>
        <w:rPr>
          <w:rFonts w:ascii="Arial" w:eastAsia="Times New Roman" w:hAnsi="Arial" w:cs="Bookman Old Style"/>
          <w:color w:val="000000"/>
          <w:sz w:val="22"/>
          <w:szCs w:val="22"/>
          <w:lang w:eastAsia="pt-BR" w:bidi="ar-SA"/>
        </w:rPr>
        <w:t>Art. 1º Fica o Poder Executivo Municipal autorizado a alterar as dotações orçamentárias constantes do Artigo 5º da Lei Municipal nº 5.033 de 31 de Julho de 2015, que passa ter a seguinte redação:</w:t>
      </w:r>
    </w:p>
    <w:p w:rsidR="009D42B0" w:rsidRDefault="009D42B0">
      <w:pPr>
        <w:pStyle w:val="Standard"/>
        <w:ind w:left="2265" w:right="1200" w:firstLine="2115"/>
        <w:jc w:val="both"/>
        <w:textAlignment w:val="auto"/>
        <w:rPr>
          <w:rFonts w:ascii="Arial" w:eastAsia="Bookman Old Style" w:hAnsi="Arial" w:cs="Arial"/>
          <w:color w:val="000000"/>
          <w:sz w:val="22"/>
          <w:szCs w:val="22"/>
          <w:lang w:eastAsia="pt-BR" w:bidi="ar-SA"/>
        </w:rPr>
      </w:pPr>
    </w:p>
    <w:p w:rsidR="009D42B0" w:rsidRDefault="006A0646">
      <w:pPr>
        <w:pStyle w:val="Standard"/>
        <w:ind w:left="2268" w:right="1191" w:firstLine="1134"/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Bookman Old Style"/>
          <w:color w:val="000000"/>
          <w:sz w:val="22"/>
          <w:szCs w:val="22"/>
          <w:lang w:eastAsia="pt-BR" w:bidi="ar-SA"/>
        </w:rPr>
        <w:t xml:space="preserve">“Art. 5º As despesas </w:t>
      </w:r>
      <w:r>
        <w:rPr>
          <w:rFonts w:ascii="Arial" w:eastAsia="Times New Roman" w:hAnsi="Arial" w:cs="Bookman Old Style"/>
          <w:color w:val="000000"/>
          <w:sz w:val="22"/>
          <w:szCs w:val="22"/>
          <w:lang w:eastAsia="pt-BR" w:bidi="ar-SA"/>
        </w:rPr>
        <w:t>decorrentes da execução desta Lei</w:t>
      </w:r>
      <w:r>
        <w:rPr>
          <w:rFonts w:ascii="Arial" w:eastAsia="Bookman Old Style" w:hAnsi="Arial" w:cs="Arial"/>
          <w:color w:val="000000"/>
          <w:sz w:val="22"/>
          <w:szCs w:val="22"/>
          <w:lang w:eastAsia="pt-BR" w:bidi="ar-SA"/>
        </w:rPr>
        <w:t>,</w:t>
      </w:r>
      <w:r>
        <w:rPr>
          <w:rFonts w:ascii="Arial" w:eastAsia="Times New Roman" w:hAnsi="Arial" w:cs="Bookman Old Style"/>
          <w:color w:val="000000"/>
          <w:sz w:val="22"/>
          <w:szCs w:val="22"/>
          <w:lang w:eastAsia="pt-BR" w:bidi="ar-SA"/>
        </w:rPr>
        <w:t xml:space="preserve"> correrão por conta da seguinte dotação orçamentária:</w:t>
      </w:r>
    </w:p>
    <w:p w:rsidR="009D42B0" w:rsidRDefault="006A0646">
      <w:pPr>
        <w:pStyle w:val="Standard"/>
        <w:ind w:left="2265" w:right="1200" w:firstLine="2115"/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>
        <w:rPr>
          <w:rFonts w:ascii="Arial" w:eastAsia="Times New Roman" w:hAnsi="Arial" w:cs="Bookman Old Style"/>
          <w:color w:val="000000"/>
          <w:sz w:val="22"/>
          <w:szCs w:val="22"/>
          <w:lang w:eastAsia="pt-BR" w:bidi="ar-SA"/>
        </w:rPr>
        <w:t>10 - SECRETARIA MUNICIPAL DE SAÚDE E ASSISTÊNCIA SOCIAL</w:t>
      </w:r>
      <w:r>
        <w:rPr>
          <w:rFonts w:ascii="Arial" w:eastAsia="Times New Roman" w:hAnsi="Arial" w:cs="Bookman Old Style"/>
          <w:color w:val="000000"/>
          <w:sz w:val="22"/>
          <w:szCs w:val="22"/>
          <w:lang w:eastAsia="pt-BR" w:bidi="ar-SA"/>
        </w:rPr>
        <w:tab/>
      </w:r>
      <w:r>
        <w:rPr>
          <w:rFonts w:ascii="Arial" w:eastAsia="Times New Roman" w:hAnsi="Arial" w:cs="Bookman Old Style"/>
          <w:color w:val="000000"/>
          <w:sz w:val="22"/>
          <w:szCs w:val="22"/>
          <w:lang w:eastAsia="pt-BR" w:bidi="ar-SA"/>
        </w:rPr>
        <w:t xml:space="preserve"> </w:t>
      </w:r>
      <w:r>
        <w:rPr>
          <w:rFonts w:ascii="Arial" w:hAnsi="Arial"/>
          <w:sz w:val="22"/>
          <w:szCs w:val="22"/>
        </w:rPr>
        <w:br/>
      </w:r>
      <w:r>
        <w:rPr>
          <w:rFonts w:ascii="Arial" w:eastAsia="Times New Roman" w:hAnsi="Arial" w:cs="Bookman Old Style"/>
          <w:color w:val="000000"/>
          <w:sz w:val="22"/>
          <w:szCs w:val="22"/>
          <w:lang w:eastAsia="pt-BR" w:bidi="ar-SA"/>
        </w:rPr>
        <w:t>10301000192.055 - MANUTENÇÃO DA VIGILÂNCIA EM SAÚDE</w:t>
      </w:r>
    </w:p>
    <w:p w:rsidR="009D42B0" w:rsidRDefault="006A0646">
      <w:pPr>
        <w:pStyle w:val="Textbodyindent"/>
        <w:widowControl/>
        <w:ind w:left="0"/>
        <w:textAlignment w:val="auto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bCs/>
          <w:sz w:val="22"/>
          <w:szCs w:val="22"/>
          <w:lang w:eastAsia="ar-SA" w:bidi="ar-SA"/>
        </w:rPr>
        <w:t xml:space="preserve">                     </w:t>
      </w:r>
      <w:r>
        <w:rPr>
          <w:rFonts w:ascii="Arial" w:eastAsia="Times New Roman" w:hAnsi="Arial"/>
          <w:bCs/>
          <w:sz w:val="22"/>
          <w:szCs w:val="22"/>
          <w:lang w:eastAsia="ar-SA" w:bidi="ar-SA"/>
        </w:rPr>
        <w:tab/>
      </w:r>
      <w:r>
        <w:rPr>
          <w:rFonts w:ascii="Arial" w:eastAsia="Times New Roman" w:hAnsi="Arial"/>
          <w:bCs/>
          <w:sz w:val="22"/>
          <w:szCs w:val="22"/>
          <w:lang w:eastAsia="ar-SA" w:bidi="ar-SA"/>
        </w:rPr>
        <w:tab/>
      </w:r>
      <w:r>
        <w:rPr>
          <w:rFonts w:ascii="Arial" w:eastAsia="Times New Roman" w:hAnsi="Arial"/>
          <w:bCs/>
          <w:sz w:val="22"/>
          <w:szCs w:val="22"/>
          <w:lang w:eastAsia="ar-SA" w:bidi="ar-SA"/>
        </w:rPr>
        <w:tab/>
      </w:r>
      <w:r>
        <w:rPr>
          <w:rFonts w:ascii="Arial" w:eastAsia="Times New Roman" w:hAnsi="Arial"/>
          <w:bCs/>
          <w:sz w:val="22"/>
          <w:szCs w:val="22"/>
          <w:lang w:eastAsia="ar-SA" w:bidi="ar-SA"/>
        </w:rPr>
        <w:tab/>
      </w:r>
      <w:r>
        <w:rPr>
          <w:rFonts w:ascii="Arial" w:eastAsia="Times New Roman" w:hAnsi="Arial"/>
          <w:bCs/>
          <w:sz w:val="22"/>
          <w:szCs w:val="22"/>
          <w:lang w:eastAsia="ar-SA" w:bidi="ar-SA"/>
        </w:rPr>
        <w:tab/>
        <w:t xml:space="preserve">3.3.50.41.00.00.00 </w:t>
      </w:r>
      <w:r>
        <w:rPr>
          <w:rFonts w:ascii="Arial" w:eastAsia="Bookman Old Style" w:hAnsi="Arial" w:cs="Times New Roman"/>
          <w:bCs/>
          <w:sz w:val="22"/>
          <w:szCs w:val="22"/>
          <w:lang w:eastAsia="ar-SA" w:bidi="ar-SA"/>
        </w:rPr>
        <w:t>-</w:t>
      </w:r>
      <w:r>
        <w:rPr>
          <w:rFonts w:ascii="Arial" w:eastAsia="Times New Roman" w:hAnsi="Arial"/>
          <w:bCs/>
          <w:sz w:val="22"/>
          <w:szCs w:val="22"/>
          <w:lang w:eastAsia="ar-SA" w:bidi="ar-SA"/>
        </w:rPr>
        <w:t xml:space="preserve"> Contribuições;</w:t>
      </w:r>
    </w:p>
    <w:p w:rsidR="009D42B0" w:rsidRDefault="009D42B0">
      <w:pPr>
        <w:pStyle w:val="Standard"/>
        <w:ind w:left="2265" w:right="1200"/>
        <w:textAlignment w:val="auto"/>
        <w:rPr>
          <w:rFonts w:ascii="Arial" w:eastAsia="Bookman Old Style" w:hAnsi="Arial" w:cs="Arial"/>
          <w:color w:val="000000"/>
          <w:sz w:val="22"/>
          <w:szCs w:val="22"/>
          <w:lang w:eastAsia="pt-BR" w:bidi="ar-SA"/>
        </w:rPr>
      </w:pPr>
    </w:p>
    <w:p w:rsidR="009D42B0" w:rsidRDefault="006A0646">
      <w:pPr>
        <w:pStyle w:val="Standard"/>
        <w:ind w:left="2265" w:right="1200"/>
        <w:textAlignment w:val="auto"/>
        <w:rPr>
          <w:rFonts w:ascii="Arial" w:eastAsia="Times New Roman" w:hAnsi="Arial" w:cs="Bookman Old Style"/>
          <w:color w:val="000000"/>
          <w:sz w:val="22"/>
          <w:szCs w:val="22"/>
          <w:lang w:eastAsia="pt-BR" w:bidi="ar-SA"/>
        </w:rPr>
      </w:pPr>
      <w:r>
        <w:rPr>
          <w:rFonts w:ascii="Arial" w:eastAsia="Times New Roman" w:hAnsi="Arial" w:cs="Bookman Old Style"/>
          <w:color w:val="000000"/>
          <w:sz w:val="22"/>
          <w:szCs w:val="22"/>
          <w:lang w:eastAsia="pt-BR" w:bidi="ar-SA"/>
        </w:rPr>
        <w:t>10301000192.148 - MANUTENÇÃO DO CONVÊNIO COM O SAMU FEDERAL</w:t>
      </w:r>
    </w:p>
    <w:p w:rsidR="009D42B0" w:rsidRDefault="006A0646">
      <w:pPr>
        <w:pStyle w:val="Textbodyindent"/>
        <w:widowControl/>
        <w:ind w:left="0"/>
        <w:textAlignment w:val="auto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bCs/>
          <w:sz w:val="22"/>
          <w:szCs w:val="22"/>
          <w:lang w:eastAsia="ar-SA" w:bidi="ar-SA"/>
        </w:rPr>
        <w:t xml:space="preserve">                    </w:t>
      </w:r>
      <w:r>
        <w:rPr>
          <w:rFonts w:ascii="Arial" w:eastAsia="Times New Roman" w:hAnsi="Arial"/>
          <w:bCs/>
          <w:sz w:val="22"/>
          <w:szCs w:val="22"/>
          <w:lang w:eastAsia="ar-SA" w:bidi="ar-SA"/>
        </w:rPr>
        <w:tab/>
      </w:r>
      <w:r>
        <w:rPr>
          <w:rFonts w:ascii="Arial" w:eastAsia="Times New Roman" w:hAnsi="Arial"/>
          <w:bCs/>
          <w:sz w:val="22"/>
          <w:szCs w:val="22"/>
          <w:lang w:eastAsia="ar-SA" w:bidi="ar-SA"/>
        </w:rPr>
        <w:tab/>
      </w:r>
      <w:r>
        <w:rPr>
          <w:rFonts w:ascii="Arial" w:eastAsia="Times New Roman" w:hAnsi="Arial"/>
          <w:bCs/>
          <w:sz w:val="22"/>
          <w:szCs w:val="22"/>
          <w:lang w:eastAsia="ar-SA" w:bidi="ar-SA"/>
        </w:rPr>
        <w:tab/>
      </w:r>
      <w:r>
        <w:rPr>
          <w:rFonts w:ascii="Arial" w:eastAsia="Times New Roman" w:hAnsi="Arial"/>
          <w:bCs/>
          <w:sz w:val="22"/>
          <w:szCs w:val="22"/>
          <w:lang w:eastAsia="ar-SA" w:bidi="ar-SA"/>
        </w:rPr>
        <w:tab/>
      </w:r>
      <w:r>
        <w:rPr>
          <w:rFonts w:ascii="Arial" w:eastAsia="Times New Roman" w:hAnsi="Arial"/>
          <w:bCs/>
          <w:sz w:val="22"/>
          <w:szCs w:val="22"/>
          <w:lang w:eastAsia="ar-SA" w:bidi="ar-SA"/>
        </w:rPr>
        <w:tab/>
      </w:r>
      <w:r>
        <w:rPr>
          <w:rFonts w:ascii="Arial" w:eastAsia="Times New Roman" w:hAnsi="Arial"/>
          <w:bCs/>
          <w:sz w:val="22"/>
          <w:szCs w:val="22"/>
          <w:lang w:eastAsia="ar-SA" w:bidi="ar-SA"/>
        </w:rPr>
        <w:tab/>
        <w:t xml:space="preserve"> 3.3.50.41.00.00.00 </w:t>
      </w:r>
      <w:r>
        <w:rPr>
          <w:rFonts w:ascii="Arial" w:eastAsia="Bookman Old Style" w:hAnsi="Arial" w:cs="Times New Roman"/>
          <w:bCs/>
          <w:sz w:val="22"/>
          <w:szCs w:val="22"/>
          <w:lang w:eastAsia="ar-SA" w:bidi="ar-SA"/>
        </w:rPr>
        <w:t>-</w:t>
      </w:r>
      <w:r>
        <w:rPr>
          <w:rFonts w:ascii="Arial" w:eastAsia="Times New Roman" w:hAnsi="Arial"/>
          <w:bCs/>
          <w:sz w:val="22"/>
          <w:szCs w:val="22"/>
          <w:lang w:eastAsia="ar-SA" w:bidi="ar-SA"/>
        </w:rPr>
        <w:t xml:space="preserve"> Contribuições;</w:t>
      </w:r>
    </w:p>
    <w:p w:rsidR="009D42B0" w:rsidRDefault="006A0646">
      <w:pPr>
        <w:pStyle w:val="Textbodyindent"/>
        <w:widowControl/>
        <w:ind w:left="2265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>10301000192.149 - MANUTENÇÃO DO CONVÊNIO COM SAMU-EMERG/SALVAR</w:t>
      </w:r>
      <w:r>
        <w:rPr>
          <w:rFonts w:ascii="Arial" w:eastAsia="Times New Roman" w:hAnsi="Arial"/>
          <w:color w:val="000000"/>
          <w:sz w:val="22"/>
          <w:szCs w:val="22"/>
          <w:lang w:eastAsia="ar-SA" w:bidi="ar-SA"/>
        </w:rPr>
        <w:tab/>
      </w:r>
      <w:r>
        <w:rPr>
          <w:rFonts w:ascii="Arial" w:hAnsi="Arial"/>
          <w:sz w:val="22"/>
          <w:szCs w:val="22"/>
        </w:rPr>
        <w:br/>
      </w:r>
      <w:r>
        <w:rPr>
          <w:rFonts w:ascii="Arial" w:eastAsia="Times New Roman" w:hAnsi="Arial"/>
          <w:bCs/>
          <w:sz w:val="22"/>
          <w:szCs w:val="22"/>
          <w:lang w:eastAsia="ar-SA" w:bidi="ar-SA"/>
        </w:rPr>
        <w:t xml:space="preserve">3.3.50.41.00.00.00 </w:t>
      </w:r>
      <w:r>
        <w:rPr>
          <w:rFonts w:ascii="Arial" w:eastAsia="Bookman Old Style" w:hAnsi="Arial" w:cs="Times New Roman"/>
          <w:bCs/>
          <w:sz w:val="22"/>
          <w:szCs w:val="22"/>
          <w:lang w:eastAsia="ar-SA" w:bidi="ar-SA"/>
        </w:rPr>
        <w:t>-</w:t>
      </w:r>
      <w:r>
        <w:rPr>
          <w:rFonts w:ascii="Arial" w:eastAsia="Times New Roman" w:hAnsi="Arial"/>
          <w:bCs/>
          <w:sz w:val="22"/>
          <w:szCs w:val="22"/>
          <w:lang w:eastAsia="ar-SA" w:bidi="ar-SA"/>
        </w:rPr>
        <w:t xml:space="preserve"> Contribuições;</w:t>
      </w:r>
    </w:p>
    <w:p w:rsidR="009D42B0" w:rsidRDefault="009D42B0">
      <w:pPr>
        <w:pStyle w:val="Standard"/>
        <w:ind w:left="2265" w:right="1200" w:firstLine="2115"/>
        <w:jc w:val="both"/>
        <w:textAlignment w:val="auto"/>
        <w:rPr>
          <w:rFonts w:ascii="Arial" w:eastAsia="Bookman Old Style" w:hAnsi="Arial" w:cs="Arial"/>
          <w:color w:val="000000"/>
          <w:sz w:val="22"/>
          <w:szCs w:val="22"/>
          <w:lang w:eastAsia="pt-BR" w:bidi="ar-SA"/>
        </w:rPr>
      </w:pPr>
    </w:p>
    <w:p w:rsidR="009D42B0" w:rsidRDefault="006A0646">
      <w:pPr>
        <w:pStyle w:val="Standard"/>
        <w:ind w:left="2268" w:right="1191" w:firstLine="1134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Bookman Old Style"/>
          <w:color w:val="000000"/>
          <w:sz w:val="22"/>
          <w:szCs w:val="22"/>
          <w:lang w:eastAsia="pt-BR" w:bidi="ar-SA"/>
        </w:rPr>
        <w:t>Art. 2º Esta L</w:t>
      </w:r>
      <w:r>
        <w:rPr>
          <w:rFonts w:ascii="Arial" w:eastAsia="Times New Roman" w:hAnsi="Arial" w:cs="Bookman Old Style"/>
          <w:color w:val="000000"/>
          <w:sz w:val="22"/>
          <w:szCs w:val="22"/>
          <w:lang w:eastAsia="pt-BR" w:bidi="ar-SA"/>
        </w:rPr>
        <w:t>ei entrará em vigor na data de sua publicação, tendo seus efeitos retroativos a 01 de Agosto de 2016</w:t>
      </w:r>
      <w:r>
        <w:rPr>
          <w:rFonts w:ascii="Arial" w:eastAsia="Bookman Old Style" w:hAnsi="Arial" w:cs="Arial"/>
          <w:color w:val="000000"/>
          <w:sz w:val="22"/>
          <w:szCs w:val="22"/>
          <w:lang w:eastAsia="pt-BR" w:bidi="ar-SA"/>
        </w:rPr>
        <w:t>.</w:t>
      </w:r>
      <w:r>
        <w:rPr>
          <w:rFonts w:ascii="Arial" w:eastAsia="Bookman Old Style" w:hAnsi="Arial" w:cs="Arial"/>
          <w:color w:val="000000"/>
          <w:sz w:val="22"/>
          <w:szCs w:val="22"/>
          <w:lang w:eastAsia="pt-BR" w:bidi="ar-SA"/>
        </w:rPr>
        <w:tab/>
      </w:r>
    </w:p>
    <w:p w:rsidR="009D42B0" w:rsidRDefault="006A0646">
      <w:pPr>
        <w:pStyle w:val="Standard"/>
        <w:ind w:left="2286" w:right="1200" w:firstLine="2258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  <w:u w:val="single"/>
        </w:rPr>
        <w:br/>
      </w:r>
      <w:r>
        <w:rPr>
          <w:rFonts w:ascii="Arial" w:hAnsi="Arial"/>
          <w:color w:val="000000"/>
          <w:sz w:val="22"/>
          <w:szCs w:val="22"/>
        </w:rPr>
        <w:t>PREFEITURA MUNICIPAL DE GETÚLIO VARGAS, 09 de setembro de 2016.</w:t>
      </w:r>
    </w:p>
    <w:p w:rsidR="009D42B0" w:rsidRDefault="009D42B0">
      <w:pPr>
        <w:pStyle w:val="Standard"/>
        <w:ind w:left="2286" w:right="1200" w:firstLine="2258"/>
        <w:jc w:val="both"/>
        <w:rPr>
          <w:rFonts w:ascii="Arial" w:hAnsi="Arial"/>
          <w:color w:val="000000"/>
          <w:sz w:val="22"/>
          <w:szCs w:val="22"/>
        </w:rPr>
      </w:pPr>
    </w:p>
    <w:p w:rsidR="009D42B0" w:rsidRDefault="009D42B0">
      <w:pPr>
        <w:pStyle w:val="Standard"/>
        <w:ind w:left="2286" w:right="1200" w:firstLine="2258"/>
        <w:jc w:val="both"/>
        <w:rPr>
          <w:rFonts w:ascii="Arial" w:hAnsi="Arial"/>
          <w:color w:val="000000"/>
          <w:sz w:val="22"/>
          <w:szCs w:val="22"/>
        </w:rPr>
      </w:pPr>
    </w:p>
    <w:p w:rsidR="009D42B0" w:rsidRDefault="009D42B0">
      <w:pPr>
        <w:pStyle w:val="Standard"/>
        <w:ind w:left="2286" w:right="1200" w:firstLine="2258"/>
        <w:jc w:val="both"/>
        <w:rPr>
          <w:rFonts w:ascii="Arial" w:hAnsi="Arial"/>
          <w:color w:val="000000"/>
          <w:sz w:val="22"/>
          <w:szCs w:val="22"/>
        </w:rPr>
      </w:pPr>
    </w:p>
    <w:p w:rsidR="009D42B0" w:rsidRDefault="006A0646">
      <w:pPr>
        <w:pStyle w:val="Standard"/>
        <w:widowControl/>
        <w:ind w:left="3402" w:right="1191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Bel. PEDRO PAULO PREZZOTTO,</w:t>
      </w:r>
    </w:p>
    <w:p w:rsidR="009D42B0" w:rsidRDefault="006A0646">
      <w:pPr>
        <w:pStyle w:val="Standard"/>
        <w:ind w:left="3345" w:right="1191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Prefeito Municipal.</w:t>
      </w:r>
    </w:p>
    <w:p w:rsidR="009D42B0" w:rsidRDefault="009D42B0">
      <w:pPr>
        <w:pStyle w:val="Standard"/>
        <w:ind w:left="2286" w:right="1200"/>
        <w:jc w:val="both"/>
        <w:rPr>
          <w:rFonts w:ascii="Arial" w:hAnsi="Arial"/>
          <w:sz w:val="22"/>
          <w:szCs w:val="22"/>
        </w:rPr>
      </w:pPr>
    </w:p>
    <w:p w:rsidR="009D42B0" w:rsidRDefault="009D42B0">
      <w:pPr>
        <w:pStyle w:val="Standard"/>
        <w:ind w:left="2286" w:right="1200"/>
        <w:jc w:val="both"/>
        <w:rPr>
          <w:rFonts w:ascii="Arial" w:hAnsi="Arial"/>
          <w:color w:val="000000"/>
          <w:sz w:val="22"/>
          <w:szCs w:val="22"/>
        </w:rPr>
      </w:pPr>
    </w:p>
    <w:p w:rsidR="009D42B0" w:rsidRDefault="006A0646">
      <w:pPr>
        <w:pStyle w:val="Standard"/>
        <w:widowControl/>
        <w:ind w:left="2268" w:right="1191" w:firstLine="226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t>Registre-se e publique-se.</w:t>
      </w:r>
    </w:p>
    <w:p w:rsidR="009D42B0" w:rsidRDefault="009D42B0">
      <w:pPr>
        <w:pStyle w:val="Standard"/>
        <w:ind w:left="2286" w:right="1200" w:firstLine="2258"/>
        <w:jc w:val="both"/>
        <w:rPr>
          <w:rFonts w:ascii="Arial" w:hAnsi="Arial"/>
          <w:color w:val="000000"/>
          <w:sz w:val="22"/>
          <w:szCs w:val="22"/>
        </w:rPr>
      </w:pPr>
    </w:p>
    <w:p w:rsidR="009D42B0" w:rsidRDefault="009D42B0">
      <w:pPr>
        <w:pStyle w:val="Standard"/>
        <w:widowControl/>
        <w:ind w:left="2268" w:right="1191"/>
        <w:jc w:val="both"/>
        <w:rPr>
          <w:rFonts w:ascii="Arial" w:hAnsi="Arial"/>
          <w:color w:val="000000"/>
          <w:sz w:val="22"/>
          <w:szCs w:val="22"/>
        </w:rPr>
      </w:pPr>
    </w:p>
    <w:p w:rsidR="009D42B0" w:rsidRDefault="006A0646">
      <w:pPr>
        <w:pStyle w:val="Standard"/>
        <w:widowControl/>
        <w:ind w:left="3402" w:right="1191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t>JULIANO NARDI,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t>Secretário de Administração.</w:t>
      </w:r>
    </w:p>
    <w:sectPr w:rsidR="009D42B0">
      <w:headerReference w:type="default" r:id="rId7"/>
      <w:footerReference w:type="default" r:id="rId8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46" w:rsidRDefault="006A0646">
      <w:pPr>
        <w:rPr>
          <w:rFonts w:hint="eastAsia"/>
        </w:rPr>
      </w:pPr>
      <w:r>
        <w:separator/>
      </w:r>
    </w:p>
  </w:endnote>
  <w:endnote w:type="continuationSeparator" w:id="0">
    <w:p w:rsidR="006A0646" w:rsidRDefault="006A06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6B" w:rsidRDefault="006A0646">
    <w:pPr>
      <w:pStyle w:val="Standard"/>
      <w:spacing w:line="300" w:lineRule="atLeast"/>
      <w:ind w:left="1000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46" w:rsidRDefault="006A064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A0646" w:rsidRDefault="006A064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6B" w:rsidRDefault="006A0646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632D6B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632D6B" w:rsidRDefault="006A0646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632D6B" w:rsidRDefault="006A0646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632D6B" w:rsidRDefault="006A0646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632D6B" w:rsidRDefault="006A0646">
    <w:pPr>
      <w:pStyle w:val="Standard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42B0"/>
    <w:rsid w:val="006A0646"/>
    <w:rsid w:val="009D42B0"/>
    <w:rsid w:val="00E2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debalo">
    <w:name w:val="Balloon Text"/>
    <w:basedOn w:val="Normal"/>
    <w:link w:val="TextodebaloChar"/>
    <w:uiPriority w:val="99"/>
    <w:semiHidden/>
    <w:unhideWhenUsed/>
    <w:rsid w:val="00E278E9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78E9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debalo">
    <w:name w:val="Balloon Text"/>
    <w:basedOn w:val="Normal"/>
    <w:link w:val="TextodebaloChar"/>
    <w:uiPriority w:val="99"/>
    <w:semiHidden/>
    <w:unhideWhenUsed/>
    <w:rsid w:val="00E278E9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78E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2016-09-12T09:44:00Z</cp:lastPrinted>
  <dcterms:created xsi:type="dcterms:W3CDTF">2016-09-14T12:46:00Z</dcterms:created>
  <dcterms:modified xsi:type="dcterms:W3CDTF">2016-09-14T12:46:00Z</dcterms:modified>
</cp:coreProperties>
</file>